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586D" w:rsidRDefault="00BA01A5" w:rsidP="0047586D">
      <w:pPr>
        <w:pStyle w:val="Title"/>
        <w:rPr>
          <w:b/>
          <w:sz w:val="52"/>
          <w:szCs w:val="52"/>
        </w:rPr>
      </w:pPr>
      <w:r>
        <w:rPr>
          <w:b/>
          <w:sz w:val="52"/>
          <w:szCs w:val="52"/>
        </w:rPr>
        <w:t>Jewel Management-(Developer)</w:t>
      </w:r>
    </w:p>
    <w:p w:rsidR="00BA01A5" w:rsidRPr="000532A1" w:rsidRDefault="00BA01A5" w:rsidP="00BA01A5">
      <w:pPr>
        <w:rPr>
          <w:sz w:val="40"/>
          <w:szCs w:val="40"/>
        </w:rPr>
      </w:pPr>
      <w:r w:rsidRPr="000532A1">
        <w:rPr>
          <w:sz w:val="40"/>
          <w:szCs w:val="40"/>
        </w:rPr>
        <w:t xml:space="preserve">College Name: </w:t>
      </w:r>
      <w:proofErr w:type="spellStart"/>
      <w:r w:rsidRPr="000532A1">
        <w:rPr>
          <w:sz w:val="40"/>
          <w:szCs w:val="40"/>
        </w:rPr>
        <w:t>Nandha</w:t>
      </w:r>
      <w:proofErr w:type="spellEnd"/>
      <w:r w:rsidRPr="000532A1">
        <w:rPr>
          <w:sz w:val="40"/>
          <w:szCs w:val="40"/>
        </w:rPr>
        <w:t xml:space="preserve"> Arts and Science</w:t>
      </w:r>
    </w:p>
    <w:p w:rsidR="00BA01A5" w:rsidRPr="000532A1" w:rsidRDefault="00BA01A5" w:rsidP="00BA01A5">
      <w:pPr>
        <w:rPr>
          <w:sz w:val="40"/>
          <w:szCs w:val="40"/>
        </w:rPr>
      </w:pPr>
      <w:r w:rsidRPr="000532A1">
        <w:rPr>
          <w:sz w:val="40"/>
          <w:szCs w:val="40"/>
        </w:rPr>
        <w:t>College Code: bru4j</w:t>
      </w:r>
    </w:p>
    <w:p w:rsidR="00BA01A5" w:rsidRPr="000532A1" w:rsidRDefault="00BA01A5" w:rsidP="00BA01A5">
      <w:pPr>
        <w:rPr>
          <w:sz w:val="40"/>
          <w:szCs w:val="40"/>
        </w:rPr>
      </w:pPr>
    </w:p>
    <w:p w:rsidR="00BA01A5" w:rsidRPr="000532A1" w:rsidRDefault="00BA01A5" w:rsidP="00BA01A5">
      <w:pPr>
        <w:rPr>
          <w:sz w:val="28"/>
          <w:szCs w:val="28"/>
        </w:rPr>
      </w:pPr>
      <w:r w:rsidRPr="000532A1">
        <w:rPr>
          <w:b/>
          <w:sz w:val="28"/>
          <w:szCs w:val="28"/>
        </w:rPr>
        <w:t>Team ID:</w:t>
      </w:r>
      <w:r w:rsidR="000532A1" w:rsidRPr="000532A1">
        <w:rPr>
          <w:sz w:val="28"/>
          <w:szCs w:val="28"/>
        </w:rPr>
        <w:t xml:space="preserve"> </w:t>
      </w:r>
      <w:r w:rsidR="000532A1" w:rsidRPr="000532A1">
        <w:rPr>
          <w:rFonts w:ascii="Verdana" w:hAnsi="Verdana"/>
          <w:color w:val="222222"/>
          <w:sz w:val="28"/>
          <w:szCs w:val="28"/>
          <w:shd w:val="clear" w:color="auto" w:fill="FFFFFF"/>
        </w:rPr>
        <w:t>NM2025TMID22975</w:t>
      </w:r>
    </w:p>
    <w:p w:rsidR="00BA01A5" w:rsidRPr="000532A1" w:rsidRDefault="00BA01A5" w:rsidP="00BA01A5">
      <w:pPr>
        <w:rPr>
          <w:b/>
          <w:sz w:val="28"/>
          <w:szCs w:val="28"/>
          <w:u w:val="single"/>
        </w:rPr>
      </w:pPr>
      <w:r w:rsidRPr="000532A1">
        <w:rPr>
          <w:b/>
          <w:sz w:val="28"/>
          <w:szCs w:val="28"/>
          <w:u w:val="single"/>
        </w:rPr>
        <w:t>Team Members:</w:t>
      </w:r>
    </w:p>
    <w:p w:rsidR="00BA01A5" w:rsidRPr="000532A1" w:rsidRDefault="00BA01A5" w:rsidP="00BA01A5">
      <w:pPr>
        <w:rPr>
          <w:sz w:val="28"/>
          <w:szCs w:val="28"/>
        </w:rPr>
      </w:pPr>
      <w:r w:rsidRPr="000532A1">
        <w:rPr>
          <w:b/>
          <w:sz w:val="28"/>
          <w:szCs w:val="28"/>
        </w:rPr>
        <w:t>Team Leader Name</w:t>
      </w:r>
      <w:r w:rsidRPr="000532A1">
        <w:rPr>
          <w:sz w:val="28"/>
          <w:szCs w:val="28"/>
        </w:rPr>
        <w:t>:</w:t>
      </w:r>
      <w:r w:rsidR="000532A1" w:rsidRPr="000532A1">
        <w:rPr>
          <w:rFonts w:ascii="Verdana" w:hAnsi="Verdana"/>
          <w:color w:val="222222"/>
          <w:sz w:val="28"/>
          <w:szCs w:val="28"/>
          <w:shd w:val="clear" w:color="auto" w:fill="FFFFFF"/>
        </w:rPr>
        <w:t xml:space="preserve"> </w:t>
      </w:r>
      <w:r w:rsidR="000532A1" w:rsidRPr="000532A1">
        <w:rPr>
          <w:rFonts w:ascii="Verdana" w:hAnsi="Verdana"/>
          <w:color w:val="222222"/>
          <w:sz w:val="28"/>
          <w:szCs w:val="28"/>
          <w:shd w:val="clear" w:color="auto" w:fill="FFFFFF"/>
        </w:rPr>
        <w:t>THAMIZHAN P</w:t>
      </w:r>
    </w:p>
    <w:p w:rsidR="00BA01A5" w:rsidRPr="000532A1" w:rsidRDefault="00BA01A5" w:rsidP="00BA01A5">
      <w:pPr>
        <w:rPr>
          <w:sz w:val="28"/>
          <w:szCs w:val="28"/>
        </w:rPr>
      </w:pPr>
      <w:r w:rsidRPr="000532A1">
        <w:rPr>
          <w:sz w:val="28"/>
          <w:szCs w:val="28"/>
        </w:rPr>
        <w:t>Email:</w:t>
      </w:r>
      <w:r w:rsidR="000532A1">
        <w:rPr>
          <w:sz w:val="28"/>
          <w:szCs w:val="28"/>
        </w:rPr>
        <w:t xml:space="preserve"> thamizhanet1126@gmail.com</w:t>
      </w:r>
    </w:p>
    <w:p w:rsidR="00BA01A5" w:rsidRPr="000532A1" w:rsidRDefault="00BA01A5" w:rsidP="00BA01A5">
      <w:pPr>
        <w:rPr>
          <w:sz w:val="28"/>
          <w:szCs w:val="28"/>
        </w:rPr>
      </w:pPr>
      <w:r w:rsidRPr="000532A1">
        <w:rPr>
          <w:b/>
          <w:sz w:val="28"/>
          <w:szCs w:val="28"/>
        </w:rPr>
        <w:t>Team Member1:</w:t>
      </w:r>
      <w:r w:rsidR="000532A1" w:rsidRPr="000532A1">
        <w:rPr>
          <w:rFonts w:ascii="Verdana" w:hAnsi="Verdana"/>
          <w:color w:val="222222"/>
          <w:sz w:val="28"/>
          <w:szCs w:val="28"/>
          <w:shd w:val="clear" w:color="auto" w:fill="FFFFFF"/>
        </w:rPr>
        <w:t xml:space="preserve"> </w:t>
      </w:r>
      <w:r w:rsidR="000532A1" w:rsidRPr="000532A1">
        <w:rPr>
          <w:rFonts w:ascii="Verdana" w:hAnsi="Verdana"/>
          <w:color w:val="222222"/>
          <w:sz w:val="28"/>
          <w:szCs w:val="28"/>
          <w:shd w:val="clear" w:color="auto" w:fill="FFFFFF"/>
        </w:rPr>
        <w:t> MOHANRAJ S</w:t>
      </w:r>
    </w:p>
    <w:p w:rsidR="00BA01A5" w:rsidRPr="000532A1" w:rsidRDefault="00BA01A5" w:rsidP="00BA01A5">
      <w:pPr>
        <w:rPr>
          <w:sz w:val="28"/>
          <w:szCs w:val="28"/>
        </w:rPr>
      </w:pPr>
      <w:r w:rsidRPr="000532A1">
        <w:rPr>
          <w:sz w:val="28"/>
          <w:szCs w:val="28"/>
        </w:rPr>
        <w:t>Email:</w:t>
      </w:r>
      <w:r w:rsidR="000532A1">
        <w:rPr>
          <w:sz w:val="28"/>
          <w:szCs w:val="28"/>
        </w:rPr>
        <w:t xml:space="preserve"> </w:t>
      </w:r>
      <w:r w:rsidR="000532A1" w:rsidRPr="000532A1">
        <w:rPr>
          <w:sz w:val="28"/>
          <w:szCs w:val="28"/>
        </w:rPr>
        <w:t>massfree123456@gmail.com</w:t>
      </w:r>
    </w:p>
    <w:p w:rsidR="00BA01A5" w:rsidRPr="000532A1" w:rsidRDefault="00BA01A5" w:rsidP="00BA01A5">
      <w:pPr>
        <w:rPr>
          <w:sz w:val="28"/>
          <w:szCs w:val="28"/>
        </w:rPr>
      </w:pPr>
      <w:r w:rsidRPr="000532A1">
        <w:rPr>
          <w:b/>
          <w:sz w:val="28"/>
          <w:szCs w:val="28"/>
        </w:rPr>
        <w:t>Team Member2</w:t>
      </w:r>
      <w:r w:rsidRPr="000532A1">
        <w:rPr>
          <w:sz w:val="28"/>
          <w:szCs w:val="28"/>
        </w:rPr>
        <w:t>:</w:t>
      </w:r>
      <w:r w:rsidR="000532A1" w:rsidRPr="000532A1">
        <w:rPr>
          <w:rFonts w:ascii="Verdana" w:hAnsi="Verdana"/>
          <w:color w:val="222222"/>
          <w:sz w:val="28"/>
          <w:szCs w:val="28"/>
          <w:shd w:val="clear" w:color="auto" w:fill="FFFFFF"/>
        </w:rPr>
        <w:t xml:space="preserve"> </w:t>
      </w:r>
      <w:r w:rsidR="000532A1" w:rsidRPr="000532A1">
        <w:rPr>
          <w:rFonts w:ascii="Verdana" w:hAnsi="Verdana"/>
          <w:color w:val="222222"/>
          <w:sz w:val="28"/>
          <w:szCs w:val="28"/>
          <w:shd w:val="clear" w:color="auto" w:fill="FFFFFF"/>
        </w:rPr>
        <w:t>YOGANATHAN P</w:t>
      </w:r>
    </w:p>
    <w:p w:rsidR="00BA01A5" w:rsidRPr="000532A1" w:rsidRDefault="00BA01A5" w:rsidP="00BA01A5">
      <w:pPr>
        <w:rPr>
          <w:sz w:val="28"/>
          <w:szCs w:val="28"/>
        </w:rPr>
      </w:pPr>
      <w:r w:rsidRPr="000532A1">
        <w:rPr>
          <w:sz w:val="28"/>
          <w:szCs w:val="28"/>
        </w:rPr>
        <w:t>Email:</w:t>
      </w:r>
      <w:r w:rsidR="000532A1">
        <w:rPr>
          <w:sz w:val="28"/>
          <w:szCs w:val="28"/>
        </w:rPr>
        <w:t xml:space="preserve"> </w:t>
      </w:r>
      <w:r w:rsidR="000532A1" w:rsidRPr="000532A1">
        <w:rPr>
          <w:sz w:val="28"/>
          <w:szCs w:val="28"/>
        </w:rPr>
        <w:t>yoganathan.p123@gmail.com</w:t>
      </w:r>
      <w:r w:rsidR="000532A1">
        <w:rPr>
          <w:sz w:val="28"/>
          <w:szCs w:val="28"/>
        </w:rPr>
        <w:t xml:space="preserve"> </w:t>
      </w:r>
    </w:p>
    <w:p w:rsidR="00BA01A5" w:rsidRPr="000532A1" w:rsidRDefault="00BA01A5" w:rsidP="00BA01A5">
      <w:pPr>
        <w:rPr>
          <w:sz w:val="28"/>
          <w:szCs w:val="28"/>
        </w:rPr>
      </w:pPr>
      <w:r w:rsidRPr="000532A1">
        <w:rPr>
          <w:b/>
          <w:sz w:val="28"/>
          <w:szCs w:val="28"/>
        </w:rPr>
        <w:t>Team Member3</w:t>
      </w:r>
      <w:r w:rsidRPr="000532A1">
        <w:rPr>
          <w:b/>
          <w:sz w:val="28"/>
          <w:szCs w:val="28"/>
        </w:rPr>
        <w:t>:</w:t>
      </w:r>
      <w:r w:rsidR="000532A1" w:rsidRPr="000532A1">
        <w:rPr>
          <w:rFonts w:ascii="Verdana" w:hAnsi="Verdana"/>
          <w:color w:val="222222"/>
          <w:sz w:val="28"/>
          <w:szCs w:val="28"/>
          <w:shd w:val="clear" w:color="auto" w:fill="FFFFFF"/>
        </w:rPr>
        <w:t xml:space="preserve"> </w:t>
      </w:r>
      <w:r w:rsidR="000532A1" w:rsidRPr="000532A1">
        <w:rPr>
          <w:rFonts w:ascii="Verdana" w:hAnsi="Verdana"/>
          <w:color w:val="222222"/>
          <w:sz w:val="28"/>
          <w:szCs w:val="28"/>
          <w:shd w:val="clear" w:color="auto" w:fill="FFFFFF"/>
        </w:rPr>
        <w:t>VIGNESHWARI D</w:t>
      </w:r>
    </w:p>
    <w:p w:rsidR="00BA01A5" w:rsidRPr="000532A1" w:rsidRDefault="00BA01A5" w:rsidP="00BA01A5">
      <w:pPr>
        <w:rPr>
          <w:sz w:val="28"/>
          <w:szCs w:val="28"/>
        </w:rPr>
      </w:pPr>
      <w:r w:rsidRPr="000532A1">
        <w:rPr>
          <w:sz w:val="28"/>
          <w:szCs w:val="28"/>
        </w:rPr>
        <w:t>Email:</w:t>
      </w:r>
      <w:r w:rsidR="000532A1">
        <w:rPr>
          <w:sz w:val="28"/>
          <w:szCs w:val="28"/>
        </w:rPr>
        <w:t xml:space="preserve"> </w:t>
      </w:r>
      <w:r w:rsidR="000532A1" w:rsidRPr="000532A1">
        <w:rPr>
          <w:sz w:val="28"/>
          <w:szCs w:val="28"/>
        </w:rPr>
        <w:t>dvigneshwariv@gmail.com</w:t>
      </w:r>
    </w:p>
    <w:p w:rsidR="00BA01A5" w:rsidRDefault="00BA01A5" w:rsidP="00BA01A5"/>
    <w:p w:rsidR="00BA01A5" w:rsidRPr="000532A1" w:rsidRDefault="00BA01A5" w:rsidP="00BA01A5">
      <w:pPr>
        <w:rPr>
          <w:b/>
          <w:sz w:val="36"/>
          <w:szCs w:val="36"/>
          <w:u w:val="single"/>
        </w:rPr>
      </w:pPr>
      <w:r w:rsidRPr="000532A1">
        <w:rPr>
          <w:b/>
          <w:sz w:val="36"/>
          <w:szCs w:val="36"/>
          <w:u w:val="single"/>
        </w:rPr>
        <w:t>Introduction:</w:t>
      </w:r>
    </w:p>
    <w:p w:rsidR="001E32BB" w:rsidRPr="000532A1" w:rsidRDefault="001E32BB" w:rsidP="00BA01A5">
      <w:pPr>
        <w:rPr>
          <w:sz w:val="28"/>
          <w:szCs w:val="28"/>
        </w:rPr>
      </w:pPr>
      <w:r w:rsidRPr="000532A1">
        <w:rPr>
          <w:sz w:val="28"/>
          <w:szCs w:val="28"/>
        </w:rPr>
        <w:t xml:space="preserve">                The Jewel</w:t>
      </w:r>
      <w:r w:rsidRPr="000532A1">
        <w:rPr>
          <w:sz w:val="28"/>
          <w:szCs w:val="28"/>
        </w:rPr>
        <w:t xml:space="preserve"> Management CRM is a Salesforce-based solution developed to simplify and mod</w:t>
      </w:r>
      <w:r w:rsidRPr="000532A1">
        <w:rPr>
          <w:sz w:val="28"/>
          <w:szCs w:val="28"/>
        </w:rPr>
        <w:t xml:space="preserve">ernize the operations of jewel businesses. Traditional </w:t>
      </w:r>
      <w:proofErr w:type="gramStart"/>
      <w:r w:rsidRPr="000532A1">
        <w:rPr>
          <w:sz w:val="28"/>
          <w:szCs w:val="28"/>
        </w:rPr>
        <w:t xml:space="preserve">jewel </w:t>
      </w:r>
      <w:r w:rsidRPr="000532A1">
        <w:rPr>
          <w:sz w:val="28"/>
          <w:szCs w:val="28"/>
        </w:rPr>
        <w:t xml:space="preserve"> management</w:t>
      </w:r>
      <w:proofErr w:type="gramEnd"/>
      <w:r w:rsidRPr="000532A1">
        <w:rPr>
          <w:sz w:val="28"/>
          <w:szCs w:val="28"/>
        </w:rPr>
        <w:t xml:space="preserve"> often faces challenges such as maintaining accurate inventory of precious metals and stones, handling customer data securely, and ensuring personalized service. This project aims to address these challenges by leveraging Salesforce’s robust CRM capabilities to create a centralized platform for sales, inventory, customer engagement, and business analytics.</w:t>
      </w:r>
    </w:p>
    <w:p w:rsidR="00BA01A5" w:rsidRPr="000532A1" w:rsidRDefault="00BA01A5" w:rsidP="00BA01A5">
      <w:pPr>
        <w:rPr>
          <w:b/>
          <w:sz w:val="36"/>
          <w:szCs w:val="36"/>
          <w:u w:val="single"/>
        </w:rPr>
      </w:pPr>
      <w:r w:rsidRPr="000532A1">
        <w:rPr>
          <w:b/>
          <w:sz w:val="36"/>
          <w:szCs w:val="36"/>
          <w:u w:val="single"/>
        </w:rPr>
        <w:lastRenderedPageBreak/>
        <w:t>Purpose:</w:t>
      </w:r>
    </w:p>
    <w:p w:rsidR="001E32BB" w:rsidRPr="000532A1" w:rsidRDefault="00BA01A5" w:rsidP="00BA01A5">
      <w:pPr>
        <w:rPr>
          <w:sz w:val="28"/>
          <w:szCs w:val="28"/>
        </w:rPr>
      </w:pPr>
      <w:r w:rsidRPr="000532A1">
        <w:rPr>
          <w:sz w:val="28"/>
          <w:szCs w:val="28"/>
        </w:rPr>
        <w:tab/>
      </w:r>
      <w:r w:rsidR="001E32BB" w:rsidRPr="000532A1">
        <w:rPr>
          <w:sz w:val="28"/>
          <w:szCs w:val="28"/>
        </w:rPr>
        <w:t xml:space="preserve">The purpose of developing the </w:t>
      </w:r>
      <w:proofErr w:type="spellStart"/>
      <w:r w:rsidR="001E32BB" w:rsidRPr="000532A1">
        <w:rPr>
          <w:sz w:val="28"/>
          <w:szCs w:val="28"/>
        </w:rPr>
        <w:t>Jewelry</w:t>
      </w:r>
      <w:proofErr w:type="spellEnd"/>
      <w:r w:rsidR="001E32BB" w:rsidRPr="000532A1">
        <w:rPr>
          <w:sz w:val="28"/>
          <w:szCs w:val="28"/>
        </w:rPr>
        <w:t xml:space="preserve"> Management CRM is to provide a comprehensive, technology-driven solution for managing the unique needs of the </w:t>
      </w:r>
      <w:proofErr w:type="spellStart"/>
      <w:r w:rsidR="001E32BB" w:rsidRPr="000532A1">
        <w:rPr>
          <w:sz w:val="28"/>
          <w:szCs w:val="28"/>
        </w:rPr>
        <w:t>jewelry</w:t>
      </w:r>
      <w:proofErr w:type="spellEnd"/>
      <w:r w:rsidR="001E32BB" w:rsidRPr="000532A1">
        <w:rPr>
          <w:sz w:val="28"/>
          <w:szCs w:val="28"/>
        </w:rPr>
        <w:t xml:space="preserve"> industry. The system is designed to streamline daily business operations such as customer relationship management, sales tracking, inventory control, billing, and after-sales support, all with</w:t>
      </w:r>
      <w:r w:rsidR="000532A1">
        <w:rPr>
          <w:sz w:val="28"/>
          <w:szCs w:val="28"/>
        </w:rPr>
        <w:t>in a single Salesforce platform.</w:t>
      </w:r>
    </w:p>
    <w:p w:rsidR="001E32BB" w:rsidRDefault="001E32BB" w:rsidP="00BA01A5">
      <w:r w:rsidRPr="001E32BB">
        <w:rPr>
          <w:noProof/>
          <w:lang w:eastAsia="en-GB"/>
        </w:rPr>
        <w:lastRenderedPageBreak/>
        <w:drawing>
          <wp:inline distT="0" distB="0" distL="0" distR="0">
            <wp:extent cx="6490264" cy="3650774"/>
            <wp:effectExtent l="0" t="0" r="6350" b="6985"/>
            <wp:docPr id="20" name="Picture 20"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2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512699" cy="3663394"/>
                    </a:xfrm>
                    <a:prstGeom prst="rect">
                      <a:avLst/>
                    </a:prstGeom>
                    <a:noFill/>
                    <a:ln>
                      <a:noFill/>
                    </a:ln>
                  </pic:spPr>
                </pic:pic>
              </a:graphicData>
            </a:graphic>
          </wp:inline>
        </w:drawing>
      </w:r>
      <w:r w:rsidRPr="001E32BB">
        <w:rPr>
          <w:noProof/>
          <w:lang w:eastAsia="en-GB"/>
        </w:rPr>
        <w:drawing>
          <wp:inline distT="0" distB="0" distL="0" distR="0">
            <wp:extent cx="6366722" cy="3581281"/>
            <wp:effectExtent l="0" t="0" r="0" b="635"/>
            <wp:docPr id="19" name="Picture 19" descr="C:\Users\HP\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2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90028" cy="3594391"/>
                    </a:xfrm>
                    <a:prstGeom prst="rect">
                      <a:avLst/>
                    </a:prstGeom>
                    <a:noFill/>
                    <a:ln>
                      <a:noFill/>
                    </a:ln>
                  </pic:spPr>
                </pic:pic>
              </a:graphicData>
            </a:graphic>
          </wp:inline>
        </w:drawing>
      </w:r>
      <w:r w:rsidRPr="001E32BB">
        <w:rPr>
          <w:noProof/>
          <w:lang w:eastAsia="en-GB"/>
        </w:rPr>
        <w:lastRenderedPageBreak/>
        <w:drawing>
          <wp:inline distT="0" distB="0" distL="0" distR="0">
            <wp:extent cx="6528435" cy="3672245"/>
            <wp:effectExtent l="0" t="0" r="5715" b="4445"/>
            <wp:docPr id="18" name="Picture 18"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2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0744" cy="3679169"/>
                    </a:xfrm>
                    <a:prstGeom prst="rect">
                      <a:avLst/>
                    </a:prstGeom>
                    <a:noFill/>
                    <a:ln>
                      <a:noFill/>
                    </a:ln>
                  </pic:spPr>
                </pic:pic>
              </a:graphicData>
            </a:graphic>
          </wp:inline>
        </w:drawing>
      </w:r>
      <w:r w:rsidRPr="001E32BB">
        <w:rPr>
          <w:noProof/>
          <w:lang w:eastAsia="en-GB"/>
        </w:rPr>
        <w:drawing>
          <wp:inline distT="0" distB="0" distL="0" distR="0">
            <wp:extent cx="6506634" cy="3659981"/>
            <wp:effectExtent l="0" t="0" r="8890" b="0"/>
            <wp:docPr id="17" name="Picture 17"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41620" cy="3679661"/>
                    </a:xfrm>
                    <a:prstGeom prst="rect">
                      <a:avLst/>
                    </a:prstGeom>
                    <a:noFill/>
                    <a:ln>
                      <a:noFill/>
                    </a:ln>
                  </pic:spPr>
                </pic:pic>
              </a:graphicData>
            </a:graphic>
          </wp:inline>
        </w:drawing>
      </w:r>
      <w:r w:rsidRPr="001E32BB">
        <w:rPr>
          <w:noProof/>
          <w:lang w:eastAsia="en-GB"/>
        </w:rPr>
        <w:lastRenderedPageBreak/>
        <w:drawing>
          <wp:inline distT="0" distB="0" distL="0" distR="0">
            <wp:extent cx="6422815" cy="3612833"/>
            <wp:effectExtent l="0" t="0" r="0" b="6985"/>
            <wp:docPr id="16" name="Picture 16"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1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44863" cy="3625235"/>
                    </a:xfrm>
                    <a:prstGeom prst="rect">
                      <a:avLst/>
                    </a:prstGeom>
                    <a:noFill/>
                    <a:ln>
                      <a:noFill/>
                    </a:ln>
                  </pic:spPr>
                </pic:pic>
              </a:graphicData>
            </a:graphic>
          </wp:inline>
        </w:drawing>
      </w:r>
      <w:r w:rsidRPr="001E32BB">
        <w:rPr>
          <w:noProof/>
          <w:lang w:eastAsia="en-GB"/>
        </w:rPr>
        <w:drawing>
          <wp:inline distT="0" distB="0" distL="0" distR="0">
            <wp:extent cx="6187158" cy="3480276"/>
            <wp:effectExtent l="0" t="0" r="4445" b="6350"/>
            <wp:docPr id="15" name="Picture 15"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1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7243" cy="3485949"/>
                    </a:xfrm>
                    <a:prstGeom prst="rect">
                      <a:avLst/>
                    </a:prstGeom>
                    <a:noFill/>
                    <a:ln>
                      <a:noFill/>
                    </a:ln>
                  </pic:spPr>
                </pic:pic>
              </a:graphicData>
            </a:graphic>
          </wp:inline>
        </w:drawing>
      </w:r>
      <w:r w:rsidRPr="001E32BB">
        <w:rPr>
          <w:noProof/>
          <w:lang w:eastAsia="en-GB"/>
        </w:rPr>
        <w:lastRenderedPageBreak/>
        <w:drawing>
          <wp:inline distT="0" distB="0" distL="0" distR="0">
            <wp:extent cx="6377940" cy="3587591"/>
            <wp:effectExtent l="0" t="0" r="3810" b="0"/>
            <wp:docPr id="14" name="Picture 14"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7758" cy="3593114"/>
                    </a:xfrm>
                    <a:prstGeom prst="rect">
                      <a:avLst/>
                    </a:prstGeom>
                    <a:noFill/>
                    <a:ln>
                      <a:noFill/>
                    </a:ln>
                  </pic:spPr>
                </pic:pic>
              </a:graphicData>
            </a:graphic>
          </wp:inline>
        </w:drawing>
      </w:r>
      <w:r w:rsidRPr="001E32BB">
        <w:rPr>
          <w:noProof/>
          <w:lang w:eastAsia="en-GB"/>
        </w:rPr>
        <w:drawing>
          <wp:inline distT="0" distB="0" distL="0" distR="0">
            <wp:extent cx="6407574" cy="3604260"/>
            <wp:effectExtent l="0" t="0" r="0" b="0"/>
            <wp:docPr id="13" name="Picture 13"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5016" cy="3608446"/>
                    </a:xfrm>
                    <a:prstGeom prst="rect">
                      <a:avLst/>
                    </a:prstGeom>
                    <a:noFill/>
                    <a:ln>
                      <a:noFill/>
                    </a:ln>
                  </pic:spPr>
                </pic:pic>
              </a:graphicData>
            </a:graphic>
          </wp:inline>
        </w:drawing>
      </w:r>
      <w:r w:rsidRPr="001E32BB">
        <w:rPr>
          <w:noProof/>
          <w:lang w:eastAsia="en-GB"/>
        </w:rPr>
        <w:lastRenderedPageBreak/>
        <w:drawing>
          <wp:inline distT="0" distB="0" distL="0" distR="0">
            <wp:extent cx="6545298" cy="3681730"/>
            <wp:effectExtent l="0" t="0" r="8255" b="0"/>
            <wp:docPr id="12" name="Picture 12" descr="C:\Users\H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2073" cy="3696791"/>
                    </a:xfrm>
                    <a:prstGeom prst="rect">
                      <a:avLst/>
                    </a:prstGeom>
                    <a:noFill/>
                    <a:ln>
                      <a:noFill/>
                    </a:ln>
                  </pic:spPr>
                </pic:pic>
              </a:graphicData>
            </a:graphic>
          </wp:inline>
        </w:drawing>
      </w:r>
      <w:r w:rsidRPr="001E32BB">
        <w:rPr>
          <w:noProof/>
          <w:lang w:eastAsia="en-GB"/>
        </w:rPr>
        <w:drawing>
          <wp:inline distT="0" distB="0" distL="0" distR="0">
            <wp:extent cx="6506845" cy="3660100"/>
            <wp:effectExtent l="0" t="0" r="8255" b="0"/>
            <wp:docPr id="11" name="Picture 11"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6669" cy="3665626"/>
                    </a:xfrm>
                    <a:prstGeom prst="rect">
                      <a:avLst/>
                    </a:prstGeom>
                    <a:noFill/>
                    <a:ln>
                      <a:noFill/>
                    </a:ln>
                  </pic:spPr>
                </pic:pic>
              </a:graphicData>
            </a:graphic>
          </wp:inline>
        </w:drawing>
      </w:r>
      <w:r w:rsidRPr="001E32BB">
        <w:rPr>
          <w:noProof/>
          <w:lang w:eastAsia="en-GB"/>
        </w:rPr>
        <w:lastRenderedPageBreak/>
        <w:drawing>
          <wp:inline distT="0" distB="0" distL="0" distR="0">
            <wp:extent cx="6522720" cy="3669030"/>
            <wp:effectExtent l="0" t="0" r="0" b="7620"/>
            <wp:docPr id="10" name="Picture 10"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32633" cy="3674606"/>
                    </a:xfrm>
                    <a:prstGeom prst="rect">
                      <a:avLst/>
                    </a:prstGeom>
                    <a:noFill/>
                    <a:ln>
                      <a:noFill/>
                    </a:ln>
                  </pic:spPr>
                </pic:pic>
              </a:graphicData>
            </a:graphic>
          </wp:inline>
        </w:drawing>
      </w:r>
      <w:r w:rsidRPr="001E32BB">
        <w:rPr>
          <w:noProof/>
          <w:lang w:eastAsia="en-GB"/>
        </w:rPr>
        <w:drawing>
          <wp:inline distT="0" distB="0" distL="0" distR="0">
            <wp:extent cx="6438617" cy="3621722"/>
            <wp:effectExtent l="0" t="0" r="635" b="0"/>
            <wp:docPr id="9" name="Picture 9"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46159" cy="3625964"/>
                    </a:xfrm>
                    <a:prstGeom prst="rect">
                      <a:avLst/>
                    </a:prstGeom>
                    <a:noFill/>
                    <a:ln>
                      <a:noFill/>
                    </a:ln>
                  </pic:spPr>
                </pic:pic>
              </a:graphicData>
            </a:graphic>
          </wp:inline>
        </w:drawing>
      </w:r>
      <w:r w:rsidRPr="001E32BB">
        <w:rPr>
          <w:noProof/>
          <w:lang w:eastAsia="en-GB"/>
        </w:rPr>
        <w:lastRenderedPageBreak/>
        <w:drawing>
          <wp:inline distT="0" distB="0" distL="0" distR="0">
            <wp:extent cx="6453505" cy="3630096"/>
            <wp:effectExtent l="0" t="0" r="4445" b="8890"/>
            <wp:docPr id="8" name="Picture 8"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5367" cy="3642393"/>
                    </a:xfrm>
                    <a:prstGeom prst="rect">
                      <a:avLst/>
                    </a:prstGeom>
                    <a:noFill/>
                    <a:ln>
                      <a:noFill/>
                    </a:ln>
                  </pic:spPr>
                </pic:pic>
              </a:graphicData>
            </a:graphic>
          </wp:inline>
        </w:drawing>
      </w:r>
      <w:r w:rsidRPr="001E32BB">
        <w:rPr>
          <w:noProof/>
          <w:lang w:eastAsia="en-GB"/>
        </w:rPr>
        <w:drawing>
          <wp:inline distT="0" distB="0" distL="0" distR="0">
            <wp:extent cx="6548755" cy="3683675"/>
            <wp:effectExtent l="0" t="0" r="4445" b="0"/>
            <wp:docPr id="7" name="Picture 7"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62304" cy="3691296"/>
                    </a:xfrm>
                    <a:prstGeom prst="rect">
                      <a:avLst/>
                    </a:prstGeom>
                    <a:noFill/>
                    <a:ln>
                      <a:noFill/>
                    </a:ln>
                  </pic:spPr>
                </pic:pic>
              </a:graphicData>
            </a:graphic>
          </wp:inline>
        </w:drawing>
      </w:r>
      <w:r w:rsidRPr="001E32BB">
        <w:rPr>
          <w:noProof/>
          <w:lang w:eastAsia="en-GB"/>
        </w:rPr>
        <w:lastRenderedPageBreak/>
        <w:drawing>
          <wp:inline distT="0" distB="0" distL="0" distR="0">
            <wp:extent cx="6423378" cy="3613150"/>
            <wp:effectExtent l="0" t="0" r="0" b="6350"/>
            <wp:docPr id="6"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45739" cy="3625728"/>
                    </a:xfrm>
                    <a:prstGeom prst="rect">
                      <a:avLst/>
                    </a:prstGeom>
                    <a:noFill/>
                    <a:ln>
                      <a:noFill/>
                    </a:ln>
                  </pic:spPr>
                </pic:pic>
              </a:graphicData>
            </a:graphic>
          </wp:inline>
        </w:drawing>
      </w:r>
      <w:r w:rsidRPr="001E32BB">
        <w:rPr>
          <w:noProof/>
          <w:lang w:eastAsia="en-GB"/>
        </w:rPr>
        <w:drawing>
          <wp:inline distT="0" distB="0" distL="0" distR="0">
            <wp:extent cx="6474883" cy="3642122"/>
            <wp:effectExtent l="0" t="0" r="2540" b="0"/>
            <wp:docPr id="5" name="Picture 5"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0032" cy="3661893"/>
                    </a:xfrm>
                    <a:prstGeom prst="rect">
                      <a:avLst/>
                    </a:prstGeom>
                    <a:noFill/>
                    <a:ln>
                      <a:noFill/>
                    </a:ln>
                  </pic:spPr>
                </pic:pic>
              </a:graphicData>
            </a:graphic>
          </wp:inline>
        </w:drawing>
      </w:r>
      <w:r w:rsidRPr="001E32BB">
        <w:rPr>
          <w:noProof/>
          <w:lang w:eastAsia="en-GB"/>
        </w:rPr>
        <w:lastRenderedPageBreak/>
        <w:drawing>
          <wp:inline distT="0" distB="0" distL="0" distR="0">
            <wp:extent cx="6522720" cy="3669030"/>
            <wp:effectExtent l="0" t="0" r="0" b="7620"/>
            <wp:docPr id="4" name="Picture 4"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2619" cy="3674598"/>
                    </a:xfrm>
                    <a:prstGeom prst="rect">
                      <a:avLst/>
                    </a:prstGeom>
                    <a:noFill/>
                    <a:ln>
                      <a:noFill/>
                    </a:ln>
                  </pic:spPr>
                </pic:pic>
              </a:graphicData>
            </a:graphic>
          </wp:inline>
        </w:drawing>
      </w:r>
      <w:r w:rsidRPr="001E32BB">
        <w:rPr>
          <w:noProof/>
          <w:lang w:eastAsia="en-GB"/>
        </w:rPr>
        <w:drawing>
          <wp:inline distT="0" distB="0" distL="0" distR="0">
            <wp:extent cx="6405880" cy="3603308"/>
            <wp:effectExtent l="0" t="0" r="0" b="0"/>
            <wp:docPr id="3" name="Picture 3" descr="C:\Users\HP\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0475" cy="3611518"/>
                    </a:xfrm>
                    <a:prstGeom prst="rect">
                      <a:avLst/>
                    </a:prstGeom>
                    <a:noFill/>
                    <a:ln>
                      <a:noFill/>
                    </a:ln>
                  </pic:spPr>
                </pic:pic>
              </a:graphicData>
            </a:graphic>
          </wp:inline>
        </w:drawing>
      </w:r>
      <w:r w:rsidRPr="001E32BB">
        <w:rPr>
          <w:noProof/>
          <w:lang w:eastAsia="en-GB"/>
        </w:rPr>
        <w:lastRenderedPageBreak/>
        <w:drawing>
          <wp:inline distT="0" distB="0" distL="0" distR="0">
            <wp:extent cx="6423660" cy="3613309"/>
            <wp:effectExtent l="0" t="0" r="0" b="6350"/>
            <wp:docPr id="1" name="Picture 1"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37547" cy="3621120"/>
                    </a:xfrm>
                    <a:prstGeom prst="rect">
                      <a:avLst/>
                    </a:prstGeom>
                    <a:noFill/>
                    <a:ln>
                      <a:noFill/>
                    </a:ln>
                  </pic:spPr>
                </pic:pic>
              </a:graphicData>
            </a:graphic>
          </wp:inline>
        </w:drawing>
      </w:r>
    </w:p>
    <w:p w:rsidR="00BA01A5" w:rsidRDefault="00BA01A5" w:rsidP="00BA01A5"/>
    <w:p w:rsidR="0059622B" w:rsidRPr="000532A1" w:rsidRDefault="0059622B" w:rsidP="0059622B">
      <w:pPr>
        <w:pStyle w:val="NormalWeb"/>
        <w:rPr>
          <w:sz w:val="28"/>
          <w:szCs w:val="28"/>
          <w:u w:val="single"/>
        </w:rPr>
      </w:pPr>
      <w:r w:rsidRPr="000532A1">
        <w:rPr>
          <w:rStyle w:val="Strong"/>
          <w:rFonts w:eastAsiaTheme="majorEastAsia"/>
          <w:sz w:val="28"/>
          <w:szCs w:val="28"/>
          <w:u w:val="single"/>
        </w:rPr>
        <w:t>Advantages</w:t>
      </w:r>
    </w:p>
    <w:p w:rsidR="0059622B" w:rsidRPr="000532A1" w:rsidRDefault="0059622B" w:rsidP="0059622B">
      <w:pPr>
        <w:pStyle w:val="NormalWeb"/>
        <w:numPr>
          <w:ilvl w:val="0"/>
          <w:numId w:val="1"/>
        </w:numPr>
        <w:rPr>
          <w:sz w:val="28"/>
          <w:szCs w:val="28"/>
        </w:rPr>
      </w:pPr>
      <w:r w:rsidRPr="000532A1">
        <w:rPr>
          <w:rStyle w:val="Strong"/>
          <w:rFonts w:eastAsiaTheme="majorEastAsia"/>
          <w:sz w:val="28"/>
          <w:szCs w:val="28"/>
        </w:rPr>
        <w:t>Centralized Data Management</w:t>
      </w:r>
      <w:r w:rsidRPr="000532A1">
        <w:rPr>
          <w:sz w:val="28"/>
          <w:szCs w:val="28"/>
        </w:rPr>
        <w:t xml:space="preserve"> – Customer details, sales records, and inventory are maintained in one platform, reducing duplication and errors.</w:t>
      </w:r>
    </w:p>
    <w:p w:rsidR="0059622B" w:rsidRPr="000532A1" w:rsidRDefault="0059622B" w:rsidP="0059622B">
      <w:pPr>
        <w:pStyle w:val="NormalWeb"/>
        <w:numPr>
          <w:ilvl w:val="0"/>
          <w:numId w:val="1"/>
        </w:numPr>
        <w:rPr>
          <w:sz w:val="28"/>
          <w:szCs w:val="28"/>
        </w:rPr>
      </w:pPr>
      <w:r w:rsidRPr="000532A1">
        <w:rPr>
          <w:rStyle w:val="Strong"/>
          <w:rFonts w:eastAsiaTheme="majorEastAsia"/>
          <w:sz w:val="28"/>
          <w:szCs w:val="28"/>
        </w:rPr>
        <w:t>Real-Time Inventory Tracking</w:t>
      </w:r>
      <w:r w:rsidRPr="000532A1">
        <w:rPr>
          <w:sz w:val="28"/>
          <w:szCs w:val="28"/>
        </w:rPr>
        <w:t xml:space="preserve"> – Provides accurate updates on precious metals, stones, and finished </w:t>
      </w:r>
      <w:proofErr w:type="spellStart"/>
      <w:r w:rsidRPr="000532A1">
        <w:rPr>
          <w:sz w:val="28"/>
          <w:szCs w:val="28"/>
        </w:rPr>
        <w:t>jewelry</w:t>
      </w:r>
      <w:proofErr w:type="spellEnd"/>
      <w:r w:rsidRPr="000532A1">
        <w:rPr>
          <w:sz w:val="28"/>
          <w:szCs w:val="28"/>
        </w:rPr>
        <w:t>, ensuring stock transparency.</w:t>
      </w:r>
    </w:p>
    <w:p w:rsidR="0059622B" w:rsidRPr="000532A1" w:rsidRDefault="0059622B" w:rsidP="0059622B">
      <w:pPr>
        <w:pStyle w:val="NormalWeb"/>
        <w:numPr>
          <w:ilvl w:val="0"/>
          <w:numId w:val="1"/>
        </w:numPr>
        <w:rPr>
          <w:sz w:val="28"/>
          <w:szCs w:val="28"/>
        </w:rPr>
      </w:pPr>
      <w:r w:rsidRPr="000532A1">
        <w:rPr>
          <w:rStyle w:val="Strong"/>
          <w:rFonts w:eastAsiaTheme="majorEastAsia"/>
          <w:sz w:val="28"/>
          <w:szCs w:val="28"/>
        </w:rPr>
        <w:t>Enhanced Customer Engagement</w:t>
      </w:r>
      <w:r w:rsidRPr="000532A1">
        <w:rPr>
          <w:sz w:val="28"/>
          <w:szCs w:val="28"/>
        </w:rPr>
        <w:t xml:space="preserve"> – Captures customer preferences, purchase history, and special occasions, enabling personalized marketing and loyalty programs.</w:t>
      </w:r>
    </w:p>
    <w:p w:rsidR="0059622B" w:rsidRPr="000532A1" w:rsidRDefault="0059622B" w:rsidP="0059622B">
      <w:pPr>
        <w:pStyle w:val="NormalWeb"/>
        <w:rPr>
          <w:sz w:val="28"/>
          <w:szCs w:val="28"/>
          <w:u w:val="single"/>
        </w:rPr>
      </w:pPr>
      <w:r w:rsidRPr="000532A1">
        <w:rPr>
          <w:rStyle w:val="Strong"/>
          <w:rFonts w:eastAsiaTheme="majorEastAsia"/>
          <w:sz w:val="28"/>
          <w:szCs w:val="28"/>
          <w:u w:val="single"/>
        </w:rPr>
        <w:t>Disadvantages</w:t>
      </w:r>
    </w:p>
    <w:p w:rsidR="0059622B" w:rsidRPr="000532A1" w:rsidRDefault="0059622B" w:rsidP="0059622B">
      <w:pPr>
        <w:pStyle w:val="NormalWeb"/>
        <w:numPr>
          <w:ilvl w:val="0"/>
          <w:numId w:val="2"/>
        </w:numPr>
        <w:rPr>
          <w:sz w:val="28"/>
          <w:szCs w:val="28"/>
        </w:rPr>
      </w:pPr>
      <w:r w:rsidRPr="000532A1">
        <w:rPr>
          <w:rStyle w:val="Strong"/>
          <w:rFonts w:eastAsiaTheme="majorEastAsia"/>
          <w:sz w:val="28"/>
          <w:szCs w:val="28"/>
        </w:rPr>
        <w:t>High Implementation Cost</w:t>
      </w:r>
      <w:r w:rsidRPr="000532A1">
        <w:rPr>
          <w:sz w:val="28"/>
          <w:szCs w:val="28"/>
        </w:rPr>
        <w:t xml:space="preserve"> – Initial setup, customization, and Salesforce licensing can be expensive, especially </w:t>
      </w:r>
      <w:r w:rsidRPr="000532A1">
        <w:rPr>
          <w:sz w:val="28"/>
          <w:szCs w:val="28"/>
        </w:rPr>
        <w:t xml:space="preserve">for small jewellers </w:t>
      </w:r>
    </w:p>
    <w:p w:rsidR="0059622B" w:rsidRPr="000532A1" w:rsidRDefault="0059622B" w:rsidP="0059622B">
      <w:pPr>
        <w:pStyle w:val="NormalWeb"/>
        <w:numPr>
          <w:ilvl w:val="0"/>
          <w:numId w:val="2"/>
        </w:numPr>
        <w:rPr>
          <w:sz w:val="28"/>
          <w:szCs w:val="28"/>
        </w:rPr>
      </w:pPr>
      <w:r w:rsidRPr="000532A1">
        <w:rPr>
          <w:rStyle w:val="Strong"/>
          <w:rFonts w:eastAsiaTheme="majorEastAsia"/>
          <w:sz w:val="28"/>
          <w:szCs w:val="28"/>
        </w:rPr>
        <w:t>Training Requirements</w:t>
      </w:r>
      <w:r w:rsidRPr="000532A1">
        <w:rPr>
          <w:sz w:val="28"/>
          <w:szCs w:val="28"/>
        </w:rPr>
        <w:t xml:space="preserve"> – Staff may need dedicated training to effectively use the system, which could take time and resources.</w:t>
      </w:r>
    </w:p>
    <w:p w:rsidR="0059622B" w:rsidRPr="000532A1" w:rsidRDefault="0059622B" w:rsidP="0059622B">
      <w:pPr>
        <w:pStyle w:val="NormalWeb"/>
        <w:numPr>
          <w:ilvl w:val="0"/>
          <w:numId w:val="2"/>
        </w:numPr>
        <w:rPr>
          <w:sz w:val="28"/>
          <w:szCs w:val="28"/>
        </w:rPr>
      </w:pPr>
      <w:r w:rsidRPr="000532A1">
        <w:rPr>
          <w:rStyle w:val="Strong"/>
          <w:rFonts w:eastAsiaTheme="majorEastAsia"/>
          <w:sz w:val="28"/>
          <w:szCs w:val="28"/>
        </w:rPr>
        <w:t>Customization Complexity</w:t>
      </w:r>
      <w:r w:rsidRPr="000532A1">
        <w:rPr>
          <w:sz w:val="28"/>
          <w:szCs w:val="28"/>
        </w:rPr>
        <w:t xml:space="preserve"> – Adapting Salesforce to meet highly specific </w:t>
      </w:r>
      <w:proofErr w:type="spellStart"/>
      <w:r w:rsidRPr="000532A1">
        <w:rPr>
          <w:sz w:val="28"/>
          <w:szCs w:val="28"/>
        </w:rPr>
        <w:t>jewelry</w:t>
      </w:r>
      <w:proofErr w:type="spellEnd"/>
      <w:r w:rsidRPr="000532A1">
        <w:rPr>
          <w:sz w:val="28"/>
          <w:szCs w:val="28"/>
        </w:rPr>
        <w:t xml:space="preserve"> business needs may require technical expertise and ongoing support.</w:t>
      </w:r>
    </w:p>
    <w:p w:rsidR="0059622B" w:rsidRPr="000532A1" w:rsidRDefault="0059622B" w:rsidP="0059622B">
      <w:pPr>
        <w:spacing w:before="100" w:beforeAutospacing="1" w:after="100" w:afterAutospacing="1" w:line="240" w:lineRule="auto"/>
        <w:rPr>
          <w:rFonts w:ascii="Times New Roman" w:eastAsia="Times New Roman" w:hAnsi="Times New Roman" w:cs="Times New Roman"/>
          <w:sz w:val="28"/>
          <w:szCs w:val="28"/>
          <w:u w:val="single"/>
          <w:lang w:eastAsia="en-GB"/>
        </w:rPr>
      </w:pPr>
      <w:r w:rsidRPr="000532A1">
        <w:rPr>
          <w:rFonts w:ascii="Times New Roman" w:eastAsia="Times New Roman" w:hAnsi="Times New Roman" w:cs="Times New Roman"/>
          <w:b/>
          <w:bCs/>
          <w:sz w:val="28"/>
          <w:szCs w:val="28"/>
          <w:u w:val="single"/>
          <w:lang w:eastAsia="en-GB"/>
        </w:rPr>
        <w:t>Conclusion</w:t>
      </w:r>
      <w:r w:rsidR="000532A1" w:rsidRPr="000532A1">
        <w:rPr>
          <w:rFonts w:ascii="Times New Roman" w:eastAsia="Times New Roman" w:hAnsi="Times New Roman" w:cs="Times New Roman"/>
          <w:b/>
          <w:bCs/>
          <w:sz w:val="28"/>
          <w:szCs w:val="28"/>
          <w:u w:val="single"/>
          <w:lang w:eastAsia="en-GB"/>
        </w:rPr>
        <w:t>:</w:t>
      </w:r>
    </w:p>
    <w:p w:rsidR="0059622B" w:rsidRPr="000532A1" w:rsidRDefault="0059622B" w:rsidP="0059622B">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lastRenderedPageBreak/>
        <w:t xml:space="preserve">The </w:t>
      </w:r>
      <w:proofErr w:type="gramStart"/>
      <w:r w:rsidRPr="000532A1">
        <w:rPr>
          <w:rFonts w:ascii="Times New Roman" w:eastAsia="Times New Roman" w:hAnsi="Times New Roman" w:cs="Times New Roman"/>
          <w:sz w:val="28"/>
          <w:szCs w:val="28"/>
          <w:lang w:eastAsia="en-GB"/>
        </w:rPr>
        <w:t>Jewel  Management</w:t>
      </w:r>
      <w:proofErr w:type="gramEnd"/>
      <w:r w:rsidRPr="000532A1">
        <w:rPr>
          <w:rFonts w:ascii="Times New Roman" w:eastAsia="Times New Roman" w:hAnsi="Times New Roman" w:cs="Times New Roman"/>
          <w:sz w:val="28"/>
          <w:szCs w:val="28"/>
          <w:lang w:eastAsia="en-GB"/>
        </w:rPr>
        <w:t xml:space="preserve"> CRM built on Salesforce provides a modern, efficient, and scalable solution to address the unique challenges of the </w:t>
      </w:r>
      <w:proofErr w:type="spellStart"/>
      <w:r w:rsidRPr="000532A1">
        <w:rPr>
          <w:rFonts w:ascii="Times New Roman" w:eastAsia="Times New Roman" w:hAnsi="Times New Roman" w:cs="Times New Roman"/>
          <w:sz w:val="28"/>
          <w:szCs w:val="28"/>
          <w:lang w:eastAsia="en-GB"/>
        </w:rPr>
        <w:t>jewelry</w:t>
      </w:r>
      <w:proofErr w:type="spellEnd"/>
      <w:r w:rsidRPr="000532A1">
        <w:rPr>
          <w:rFonts w:ascii="Times New Roman" w:eastAsia="Times New Roman" w:hAnsi="Times New Roman" w:cs="Times New Roman"/>
          <w:sz w:val="28"/>
          <w:szCs w:val="28"/>
          <w:lang w:eastAsia="en-GB"/>
        </w:rPr>
        <w:t xml:space="preserve"> industry. By integrating sales, customer relationship management, inventory control, and analytics into a single platform, it simplifies operations and enables </w:t>
      </w:r>
      <w:proofErr w:type="spellStart"/>
      <w:r w:rsidRPr="000532A1">
        <w:rPr>
          <w:rFonts w:ascii="Times New Roman" w:eastAsia="Times New Roman" w:hAnsi="Times New Roman" w:cs="Times New Roman"/>
          <w:sz w:val="28"/>
          <w:szCs w:val="28"/>
          <w:lang w:eastAsia="en-GB"/>
        </w:rPr>
        <w:t>jewelers</w:t>
      </w:r>
      <w:proofErr w:type="spellEnd"/>
      <w:r w:rsidRPr="000532A1">
        <w:rPr>
          <w:rFonts w:ascii="Times New Roman" w:eastAsia="Times New Roman" w:hAnsi="Times New Roman" w:cs="Times New Roman"/>
          <w:sz w:val="28"/>
          <w:szCs w:val="28"/>
          <w:lang w:eastAsia="en-GB"/>
        </w:rPr>
        <w:t xml:space="preserve"> to focus on delivering personalized experiences to their customers.</w:t>
      </w:r>
    </w:p>
    <w:p w:rsidR="0059622B" w:rsidRPr="000532A1" w:rsidRDefault="0059622B" w:rsidP="0059622B">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0532A1">
      <w:pPr>
        <w:spacing w:before="100" w:beforeAutospacing="1" w:after="100" w:afterAutospacing="1" w:line="240" w:lineRule="auto"/>
        <w:rPr>
          <w:rFonts w:ascii="Times New Roman" w:eastAsia="Times New Roman" w:hAnsi="Times New Roman" w:cs="Times New Roman"/>
          <w:b/>
          <w:sz w:val="36"/>
          <w:szCs w:val="36"/>
          <w:u w:val="single"/>
          <w:lang w:eastAsia="en-GB"/>
        </w:rPr>
      </w:pPr>
      <w:r w:rsidRPr="000532A1">
        <w:rPr>
          <w:rFonts w:ascii="Times New Roman" w:eastAsia="Times New Roman" w:hAnsi="Times New Roman" w:cs="Times New Roman"/>
          <w:b/>
          <w:sz w:val="36"/>
          <w:szCs w:val="36"/>
          <w:u w:val="single"/>
          <w:lang w:eastAsia="en-GB"/>
        </w:rPr>
        <w:t>Apex Coding:</w:t>
      </w:r>
    </w:p>
    <w:p w:rsidR="008B7380" w:rsidRPr="000532A1" w:rsidRDefault="008B7380" w:rsidP="0059622B">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0532A1">
      <w:pPr>
        <w:spacing w:before="100" w:beforeAutospacing="1" w:after="100" w:afterAutospacing="1" w:line="240" w:lineRule="auto"/>
        <w:rPr>
          <w:rFonts w:ascii="Times New Roman" w:eastAsia="Times New Roman" w:hAnsi="Times New Roman" w:cs="Times New Roman"/>
          <w:b/>
          <w:sz w:val="36"/>
          <w:szCs w:val="36"/>
          <w:lang w:eastAsia="en-GB"/>
        </w:rPr>
      </w:pPr>
      <w:proofErr w:type="spellStart"/>
      <w:r w:rsidRPr="000532A1">
        <w:rPr>
          <w:rFonts w:ascii="Times New Roman" w:eastAsia="Times New Roman" w:hAnsi="Times New Roman" w:cs="Times New Roman"/>
          <w:b/>
          <w:sz w:val="36"/>
          <w:szCs w:val="36"/>
          <w:lang w:eastAsia="en-GB"/>
        </w:rPr>
        <w:t>UpdatePaidAmountTrigger</w:t>
      </w:r>
      <w:r w:rsidRPr="000532A1">
        <w:rPr>
          <w:rFonts w:ascii="Times New Roman" w:eastAsia="Times New Roman" w:hAnsi="Times New Roman" w:cs="Times New Roman"/>
          <w:b/>
          <w:sz w:val="36"/>
          <w:szCs w:val="36"/>
          <w:lang w:eastAsia="en-GB"/>
        </w:rPr>
        <w:t>.apxt</w:t>
      </w:r>
      <w:proofErr w:type="spellEnd"/>
      <w:r w:rsidRPr="000532A1">
        <w:rPr>
          <w:rFonts w:ascii="Times New Roman" w:eastAsia="Times New Roman" w:hAnsi="Times New Roman" w:cs="Times New Roman"/>
          <w:b/>
          <w:sz w:val="36"/>
          <w:szCs w:val="36"/>
          <w:lang w:eastAsia="en-GB"/>
        </w:rPr>
        <w:t>:</w:t>
      </w:r>
    </w:p>
    <w:p w:rsidR="008B7380" w:rsidRPr="000532A1" w:rsidRDefault="008B7380" w:rsidP="0059622B">
      <w:pPr>
        <w:pStyle w:val="ListParagraph"/>
        <w:spacing w:before="100" w:beforeAutospacing="1" w:after="100" w:afterAutospacing="1" w:line="240" w:lineRule="auto"/>
        <w:rPr>
          <w:rFonts w:ascii="Times New Roman" w:eastAsia="Times New Roman" w:hAnsi="Times New Roman" w:cs="Times New Roman"/>
          <w:sz w:val="36"/>
          <w:szCs w:val="36"/>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roofErr w:type="gramStart"/>
      <w:r w:rsidRPr="000532A1">
        <w:rPr>
          <w:rFonts w:ascii="Times New Roman" w:eastAsia="Times New Roman" w:hAnsi="Times New Roman" w:cs="Times New Roman"/>
          <w:sz w:val="28"/>
          <w:szCs w:val="28"/>
          <w:lang w:eastAsia="en-GB"/>
        </w:rPr>
        <w:t>trigger</w:t>
      </w:r>
      <w:proofErr w:type="gramEnd"/>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UpdatePaidAmountTrigger</w:t>
      </w:r>
      <w:proofErr w:type="spellEnd"/>
      <w:r w:rsidRPr="000532A1">
        <w:rPr>
          <w:rFonts w:ascii="Times New Roman" w:eastAsia="Times New Roman" w:hAnsi="Times New Roman" w:cs="Times New Roman"/>
          <w:sz w:val="28"/>
          <w:szCs w:val="28"/>
          <w:lang w:eastAsia="en-GB"/>
        </w:rPr>
        <w:t xml:space="preserve"> on </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 (before insert, before update)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if</w:t>
      </w:r>
      <w:proofErr w:type="gramEnd"/>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Trigger.isInsert</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spellStart"/>
      <w:proofErr w:type="gramStart"/>
      <w:r w:rsidRPr="000532A1">
        <w:rPr>
          <w:rFonts w:ascii="Times New Roman" w:eastAsia="Times New Roman" w:hAnsi="Times New Roman" w:cs="Times New Roman"/>
          <w:sz w:val="28"/>
          <w:szCs w:val="28"/>
          <w:lang w:eastAsia="en-GB"/>
        </w:rPr>
        <w:t>UpdatePaidAmountTriggerHandler.handleBeforeInsert</w:t>
      </w:r>
      <w:proofErr w:type="spellEnd"/>
      <w:r w:rsidRPr="000532A1">
        <w:rPr>
          <w:rFonts w:ascii="Times New Roman" w:eastAsia="Times New Roman" w:hAnsi="Times New Roman" w:cs="Times New Roman"/>
          <w:sz w:val="28"/>
          <w:szCs w:val="28"/>
          <w:lang w:eastAsia="en-GB"/>
        </w:rPr>
        <w:t>(</w:t>
      </w:r>
      <w:proofErr w:type="spellStart"/>
      <w:proofErr w:type="gramEnd"/>
      <w:r w:rsidRPr="000532A1">
        <w:rPr>
          <w:rFonts w:ascii="Times New Roman" w:eastAsia="Times New Roman" w:hAnsi="Times New Roman" w:cs="Times New Roman"/>
          <w:sz w:val="28"/>
          <w:szCs w:val="28"/>
          <w:lang w:eastAsia="en-GB"/>
        </w:rPr>
        <w:t>Trigger.new</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 else if (</w:t>
      </w:r>
      <w:proofErr w:type="spellStart"/>
      <w:r w:rsidRPr="000532A1">
        <w:rPr>
          <w:rFonts w:ascii="Times New Roman" w:eastAsia="Times New Roman" w:hAnsi="Times New Roman" w:cs="Times New Roman"/>
          <w:sz w:val="28"/>
          <w:szCs w:val="28"/>
          <w:lang w:eastAsia="en-GB"/>
        </w:rPr>
        <w:t>Trigger.isUpdate</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UpdatePaidAmountTriggerHandler.handleBeforeUpdate(</w:t>
      </w:r>
      <w:proofErr w:type="gramEnd"/>
      <w:r w:rsidRPr="000532A1">
        <w:rPr>
          <w:rFonts w:ascii="Times New Roman" w:eastAsia="Times New Roman" w:hAnsi="Times New Roman" w:cs="Times New Roman"/>
          <w:sz w:val="28"/>
          <w:szCs w:val="28"/>
          <w:lang w:eastAsia="en-GB"/>
        </w:rPr>
        <w:t xml:space="preserve">Trigger.oldMap, </w:t>
      </w:r>
      <w:proofErr w:type="spellStart"/>
      <w:r w:rsidRPr="000532A1">
        <w:rPr>
          <w:rFonts w:ascii="Times New Roman" w:eastAsia="Times New Roman" w:hAnsi="Times New Roman" w:cs="Times New Roman"/>
          <w:sz w:val="28"/>
          <w:szCs w:val="28"/>
          <w:lang w:eastAsia="en-GB"/>
        </w:rPr>
        <w:t>Trigger.new</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w:t>
      </w:r>
    </w:p>
    <w:p w:rsidR="000532A1" w:rsidRPr="000532A1" w:rsidRDefault="000532A1"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0532A1" w:rsidRPr="000532A1" w:rsidRDefault="000532A1"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0532A1" w:rsidP="000532A1">
      <w:pPr>
        <w:spacing w:before="100" w:beforeAutospacing="1" w:after="100" w:afterAutospacing="1" w:line="240" w:lineRule="auto"/>
        <w:rPr>
          <w:rFonts w:ascii="Times New Roman" w:eastAsia="Times New Roman" w:hAnsi="Times New Roman" w:cs="Times New Roman"/>
          <w:b/>
          <w:sz w:val="36"/>
          <w:szCs w:val="36"/>
          <w:u w:val="single"/>
          <w:lang w:eastAsia="en-GB"/>
        </w:rPr>
      </w:pPr>
      <w:bookmarkStart w:id="0" w:name="_GoBack"/>
      <w:proofErr w:type="spellStart"/>
      <w:r w:rsidRPr="000532A1">
        <w:rPr>
          <w:rFonts w:ascii="Times New Roman" w:eastAsia="Times New Roman" w:hAnsi="Times New Roman" w:cs="Times New Roman"/>
          <w:b/>
          <w:sz w:val="36"/>
          <w:szCs w:val="36"/>
          <w:u w:val="single"/>
          <w:lang w:eastAsia="en-GB"/>
        </w:rPr>
        <w:t>UpdatePaidAmountTriggerHandler</w:t>
      </w:r>
      <w:r w:rsidRPr="000532A1">
        <w:rPr>
          <w:rFonts w:ascii="Times New Roman" w:eastAsia="Times New Roman" w:hAnsi="Times New Roman" w:cs="Times New Roman"/>
          <w:b/>
          <w:sz w:val="36"/>
          <w:szCs w:val="36"/>
          <w:u w:val="single"/>
          <w:lang w:eastAsia="en-GB"/>
        </w:rPr>
        <w:t>.apxc</w:t>
      </w:r>
      <w:proofErr w:type="spellEnd"/>
      <w:r w:rsidRPr="000532A1">
        <w:rPr>
          <w:rFonts w:ascii="Times New Roman" w:eastAsia="Times New Roman" w:hAnsi="Times New Roman" w:cs="Times New Roman"/>
          <w:b/>
          <w:sz w:val="36"/>
          <w:szCs w:val="36"/>
          <w:u w:val="single"/>
          <w:lang w:eastAsia="en-GB"/>
        </w:rPr>
        <w:t>:</w:t>
      </w:r>
      <w:bookmarkEnd w:id="0"/>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roofErr w:type="gramStart"/>
      <w:r w:rsidRPr="000532A1">
        <w:rPr>
          <w:rFonts w:ascii="Times New Roman" w:eastAsia="Times New Roman" w:hAnsi="Times New Roman" w:cs="Times New Roman"/>
          <w:sz w:val="28"/>
          <w:szCs w:val="28"/>
          <w:lang w:eastAsia="en-GB"/>
        </w:rPr>
        <w:t>public</w:t>
      </w:r>
      <w:proofErr w:type="gramEnd"/>
      <w:r w:rsidRPr="000532A1">
        <w:rPr>
          <w:rFonts w:ascii="Times New Roman" w:eastAsia="Times New Roman" w:hAnsi="Times New Roman" w:cs="Times New Roman"/>
          <w:sz w:val="28"/>
          <w:szCs w:val="28"/>
          <w:lang w:eastAsia="en-GB"/>
        </w:rPr>
        <w:t xml:space="preserve"> class </w:t>
      </w:r>
      <w:proofErr w:type="spellStart"/>
      <w:r w:rsidRPr="000532A1">
        <w:rPr>
          <w:rFonts w:ascii="Times New Roman" w:eastAsia="Times New Roman" w:hAnsi="Times New Roman" w:cs="Times New Roman"/>
          <w:sz w:val="28"/>
          <w:szCs w:val="28"/>
          <w:lang w:eastAsia="en-GB"/>
        </w:rPr>
        <w:t>UpdatePaidAmountTriggerHandler</w:t>
      </w:r>
      <w:proofErr w:type="spellEnd"/>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public</w:t>
      </w:r>
      <w:proofErr w:type="gramEnd"/>
      <w:r w:rsidRPr="000532A1">
        <w:rPr>
          <w:rFonts w:ascii="Times New Roman" w:eastAsia="Times New Roman" w:hAnsi="Times New Roman" w:cs="Times New Roman"/>
          <w:sz w:val="28"/>
          <w:szCs w:val="28"/>
          <w:lang w:eastAsia="en-GB"/>
        </w:rPr>
        <w:t xml:space="preserve"> static void </w:t>
      </w:r>
      <w:proofErr w:type="spellStart"/>
      <w:r w:rsidRPr="000532A1">
        <w:rPr>
          <w:rFonts w:ascii="Times New Roman" w:eastAsia="Times New Roman" w:hAnsi="Times New Roman" w:cs="Times New Roman"/>
          <w:sz w:val="28"/>
          <w:szCs w:val="28"/>
          <w:lang w:eastAsia="en-GB"/>
        </w:rPr>
        <w:t>handleBeforeInsert</w:t>
      </w:r>
      <w:proofErr w:type="spellEnd"/>
      <w:r w:rsidRPr="000532A1">
        <w:rPr>
          <w:rFonts w:ascii="Times New Roman" w:eastAsia="Times New Roman" w:hAnsi="Times New Roman" w:cs="Times New Roman"/>
          <w:sz w:val="28"/>
          <w:szCs w:val="28"/>
          <w:lang w:eastAsia="en-GB"/>
        </w:rPr>
        <w:t>(List&lt;</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&gt; </w:t>
      </w:r>
      <w:proofErr w:type="spellStart"/>
      <w:r w:rsidRPr="000532A1">
        <w:rPr>
          <w:rFonts w:ascii="Times New Roman" w:eastAsia="Times New Roman" w:hAnsi="Times New Roman" w:cs="Times New Roman"/>
          <w:sz w:val="28"/>
          <w:szCs w:val="28"/>
          <w:lang w:eastAsia="en-GB"/>
        </w:rPr>
        <w:t>newBillings</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for</w:t>
      </w:r>
      <w:proofErr w:type="gramEnd"/>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 billing : </w:t>
      </w:r>
      <w:proofErr w:type="spellStart"/>
      <w:r w:rsidRPr="000532A1">
        <w:rPr>
          <w:rFonts w:ascii="Times New Roman" w:eastAsia="Times New Roman" w:hAnsi="Times New Roman" w:cs="Times New Roman"/>
          <w:sz w:val="28"/>
          <w:szCs w:val="28"/>
          <w:lang w:eastAsia="en-GB"/>
        </w:rPr>
        <w:t>newBillings</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billing.Paid_Amount__c</w:t>
      </w:r>
      <w:proofErr w:type="spellEnd"/>
      <w:r w:rsidRPr="000532A1">
        <w:rPr>
          <w:rFonts w:ascii="Times New Roman" w:eastAsia="Times New Roman" w:hAnsi="Times New Roman" w:cs="Times New Roman"/>
          <w:sz w:val="28"/>
          <w:szCs w:val="28"/>
          <w:lang w:eastAsia="en-GB"/>
        </w:rPr>
        <w:t xml:space="preserve"> = </w:t>
      </w:r>
      <w:proofErr w:type="spellStart"/>
      <w:r w:rsidRPr="000532A1">
        <w:rPr>
          <w:rFonts w:ascii="Times New Roman" w:eastAsia="Times New Roman" w:hAnsi="Times New Roman" w:cs="Times New Roman"/>
          <w:sz w:val="28"/>
          <w:szCs w:val="28"/>
          <w:lang w:eastAsia="en-GB"/>
        </w:rPr>
        <w:t>billing.Paying_Amount__c</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public</w:t>
      </w:r>
      <w:proofErr w:type="gramEnd"/>
      <w:r w:rsidRPr="000532A1">
        <w:rPr>
          <w:rFonts w:ascii="Times New Roman" w:eastAsia="Times New Roman" w:hAnsi="Times New Roman" w:cs="Times New Roman"/>
          <w:sz w:val="28"/>
          <w:szCs w:val="28"/>
          <w:lang w:eastAsia="en-GB"/>
        </w:rPr>
        <w:t xml:space="preserve"> static void </w:t>
      </w:r>
      <w:proofErr w:type="spellStart"/>
      <w:r w:rsidRPr="000532A1">
        <w:rPr>
          <w:rFonts w:ascii="Times New Roman" w:eastAsia="Times New Roman" w:hAnsi="Times New Roman" w:cs="Times New Roman"/>
          <w:sz w:val="28"/>
          <w:szCs w:val="28"/>
          <w:lang w:eastAsia="en-GB"/>
        </w:rPr>
        <w:t>handleBeforeUpdate</w:t>
      </w:r>
      <w:proofErr w:type="spellEnd"/>
      <w:r w:rsidRPr="000532A1">
        <w:rPr>
          <w:rFonts w:ascii="Times New Roman" w:eastAsia="Times New Roman" w:hAnsi="Times New Roman" w:cs="Times New Roman"/>
          <w:sz w:val="28"/>
          <w:szCs w:val="28"/>
          <w:lang w:eastAsia="en-GB"/>
        </w:rPr>
        <w:t xml:space="preserve">(Map&lt;Id, </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&gt; </w:t>
      </w:r>
      <w:proofErr w:type="spellStart"/>
      <w:r w:rsidRPr="000532A1">
        <w:rPr>
          <w:rFonts w:ascii="Times New Roman" w:eastAsia="Times New Roman" w:hAnsi="Times New Roman" w:cs="Times New Roman"/>
          <w:sz w:val="28"/>
          <w:szCs w:val="28"/>
          <w:lang w:eastAsia="en-GB"/>
        </w:rPr>
        <w:t>oldBillingsMap</w:t>
      </w:r>
      <w:proofErr w:type="spellEnd"/>
      <w:r w:rsidRPr="000532A1">
        <w:rPr>
          <w:rFonts w:ascii="Times New Roman" w:eastAsia="Times New Roman" w:hAnsi="Times New Roman" w:cs="Times New Roman"/>
          <w:sz w:val="28"/>
          <w:szCs w:val="28"/>
          <w:lang w:eastAsia="en-GB"/>
        </w:rPr>
        <w:t>, List&lt;</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&gt; </w:t>
      </w:r>
      <w:proofErr w:type="spellStart"/>
      <w:r w:rsidRPr="000532A1">
        <w:rPr>
          <w:rFonts w:ascii="Times New Roman" w:eastAsia="Times New Roman" w:hAnsi="Times New Roman" w:cs="Times New Roman"/>
          <w:sz w:val="28"/>
          <w:szCs w:val="28"/>
          <w:lang w:eastAsia="en-GB"/>
        </w:rPr>
        <w:t>updatedBillings</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gramStart"/>
      <w:r w:rsidRPr="000532A1">
        <w:rPr>
          <w:rFonts w:ascii="Times New Roman" w:eastAsia="Times New Roman" w:hAnsi="Times New Roman" w:cs="Times New Roman"/>
          <w:sz w:val="28"/>
          <w:szCs w:val="28"/>
          <w:lang w:eastAsia="en-GB"/>
        </w:rPr>
        <w:t>for</w:t>
      </w:r>
      <w:proofErr w:type="gramEnd"/>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 billing : </w:t>
      </w:r>
      <w:proofErr w:type="spellStart"/>
      <w:r w:rsidRPr="000532A1">
        <w:rPr>
          <w:rFonts w:ascii="Times New Roman" w:eastAsia="Times New Roman" w:hAnsi="Times New Roman" w:cs="Times New Roman"/>
          <w:sz w:val="28"/>
          <w:szCs w:val="28"/>
          <w:lang w:eastAsia="en-GB"/>
        </w:rPr>
        <w:t>updatedBillings</w:t>
      </w:r>
      <w:proofErr w:type="spellEnd"/>
      <w:r w:rsidRPr="000532A1">
        <w:rPr>
          <w:rFonts w:ascii="Times New Roman" w:eastAsia="Times New Roman" w:hAnsi="Times New Roman" w:cs="Times New Roman"/>
          <w:sz w:val="28"/>
          <w:szCs w:val="28"/>
          <w:lang w:eastAsia="en-GB"/>
        </w:rPr>
        <w:t>)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Billing__c</w:t>
      </w:r>
      <w:proofErr w:type="spellEnd"/>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oldBilling</w:t>
      </w:r>
      <w:proofErr w:type="spellEnd"/>
      <w:r w:rsidRPr="000532A1">
        <w:rPr>
          <w:rFonts w:ascii="Times New Roman" w:eastAsia="Times New Roman" w:hAnsi="Times New Roman" w:cs="Times New Roman"/>
          <w:sz w:val="28"/>
          <w:szCs w:val="28"/>
          <w:lang w:eastAsia="en-GB"/>
        </w:rPr>
        <w:t xml:space="preserve"> = </w:t>
      </w:r>
      <w:proofErr w:type="spellStart"/>
      <w:proofErr w:type="gramStart"/>
      <w:r w:rsidRPr="000532A1">
        <w:rPr>
          <w:rFonts w:ascii="Times New Roman" w:eastAsia="Times New Roman" w:hAnsi="Times New Roman" w:cs="Times New Roman"/>
          <w:sz w:val="28"/>
          <w:szCs w:val="28"/>
          <w:lang w:eastAsia="en-GB"/>
        </w:rPr>
        <w:t>oldBillingsMap.get</w:t>
      </w:r>
      <w:proofErr w:type="spellEnd"/>
      <w:r w:rsidRPr="000532A1">
        <w:rPr>
          <w:rFonts w:ascii="Times New Roman" w:eastAsia="Times New Roman" w:hAnsi="Times New Roman" w:cs="Times New Roman"/>
          <w:sz w:val="28"/>
          <w:szCs w:val="28"/>
          <w:lang w:eastAsia="en-GB"/>
        </w:rPr>
        <w:t>(</w:t>
      </w:r>
      <w:proofErr w:type="spellStart"/>
      <w:proofErr w:type="gramEnd"/>
      <w:r w:rsidRPr="000532A1">
        <w:rPr>
          <w:rFonts w:ascii="Times New Roman" w:eastAsia="Times New Roman" w:hAnsi="Times New Roman" w:cs="Times New Roman"/>
          <w:sz w:val="28"/>
          <w:szCs w:val="28"/>
          <w:lang w:eastAsia="en-GB"/>
        </w:rPr>
        <w:t>billing.Id</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Decimal </w:t>
      </w:r>
      <w:proofErr w:type="spellStart"/>
      <w:r w:rsidRPr="000532A1">
        <w:rPr>
          <w:rFonts w:ascii="Times New Roman" w:eastAsia="Times New Roman" w:hAnsi="Times New Roman" w:cs="Times New Roman"/>
          <w:sz w:val="28"/>
          <w:szCs w:val="28"/>
          <w:lang w:eastAsia="en-GB"/>
        </w:rPr>
        <w:t>oldPaidAmount</w:t>
      </w:r>
      <w:proofErr w:type="spellEnd"/>
      <w:r w:rsidRPr="000532A1">
        <w:rPr>
          <w:rFonts w:ascii="Times New Roman" w:eastAsia="Times New Roman" w:hAnsi="Times New Roman" w:cs="Times New Roman"/>
          <w:sz w:val="28"/>
          <w:szCs w:val="28"/>
          <w:lang w:eastAsia="en-GB"/>
        </w:rPr>
        <w:t xml:space="preserve"> = </w:t>
      </w:r>
      <w:proofErr w:type="spellStart"/>
      <w:r w:rsidRPr="000532A1">
        <w:rPr>
          <w:rFonts w:ascii="Times New Roman" w:eastAsia="Times New Roman" w:hAnsi="Times New Roman" w:cs="Times New Roman"/>
          <w:sz w:val="28"/>
          <w:szCs w:val="28"/>
          <w:lang w:eastAsia="en-GB"/>
        </w:rPr>
        <w:t>oldBilling.Paid_Amount__c</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roofErr w:type="spellStart"/>
      <w:r w:rsidRPr="000532A1">
        <w:rPr>
          <w:rFonts w:ascii="Times New Roman" w:eastAsia="Times New Roman" w:hAnsi="Times New Roman" w:cs="Times New Roman"/>
          <w:sz w:val="28"/>
          <w:szCs w:val="28"/>
          <w:lang w:eastAsia="en-GB"/>
        </w:rPr>
        <w:t>billing.Paid_Amount__c</w:t>
      </w:r>
      <w:proofErr w:type="spellEnd"/>
      <w:r w:rsidRPr="000532A1">
        <w:rPr>
          <w:rFonts w:ascii="Times New Roman" w:eastAsia="Times New Roman" w:hAnsi="Times New Roman" w:cs="Times New Roman"/>
          <w:sz w:val="28"/>
          <w:szCs w:val="28"/>
          <w:lang w:eastAsia="en-GB"/>
        </w:rPr>
        <w:t xml:space="preserve"> = </w:t>
      </w:r>
      <w:proofErr w:type="spellStart"/>
      <w:r w:rsidRPr="000532A1">
        <w:rPr>
          <w:rFonts w:ascii="Times New Roman" w:eastAsia="Times New Roman" w:hAnsi="Times New Roman" w:cs="Times New Roman"/>
          <w:sz w:val="28"/>
          <w:szCs w:val="28"/>
          <w:lang w:eastAsia="en-GB"/>
        </w:rPr>
        <w:t>oldPaidAmount</w:t>
      </w:r>
      <w:proofErr w:type="spellEnd"/>
      <w:r w:rsidRPr="000532A1">
        <w:rPr>
          <w:rFonts w:ascii="Times New Roman" w:eastAsia="Times New Roman" w:hAnsi="Times New Roman" w:cs="Times New Roman"/>
          <w:sz w:val="28"/>
          <w:szCs w:val="28"/>
          <w:lang w:eastAsia="en-GB"/>
        </w:rPr>
        <w:t xml:space="preserve"> + </w:t>
      </w:r>
      <w:proofErr w:type="spellStart"/>
      <w:r w:rsidRPr="000532A1">
        <w:rPr>
          <w:rFonts w:ascii="Times New Roman" w:eastAsia="Times New Roman" w:hAnsi="Times New Roman" w:cs="Times New Roman"/>
          <w:sz w:val="28"/>
          <w:szCs w:val="28"/>
          <w:lang w:eastAsia="en-GB"/>
        </w:rPr>
        <w:t>billing.Paying_Amount__c</w:t>
      </w:r>
      <w:proofErr w:type="spellEnd"/>
      <w:r w:rsidRPr="000532A1">
        <w:rPr>
          <w:rFonts w:ascii="Times New Roman" w:eastAsia="Times New Roman" w:hAnsi="Times New Roman" w:cs="Times New Roman"/>
          <w:sz w:val="28"/>
          <w:szCs w:val="28"/>
          <w:lang w:eastAsia="en-GB"/>
        </w:rPr>
        <w:t>;</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r w:rsidRPr="000532A1">
        <w:rPr>
          <w:rFonts w:ascii="Times New Roman" w:eastAsia="Times New Roman" w:hAnsi="Times New Roman" w:cs="Times New Roman"/>
          <w:sz w:val="28"/>
          <w:szCs w:val="28"/>
          <w:lang w:eastAsia="en-GB"/>
        </w:rPr>
        <w:t xml:space="preserve">    }</w:t>
      </w:r>
    </w:p>
    <w:p w:rsidR="008B7380" w:rsidRPr="000532A1" w:rsidRDefault="008B7380" w:rsidP="008B7380">
      <w:pPr>
        <w:pStyle w:val="ListParagraph"/>
        <w:spacing w:before="100" w:beforeAutospacing="1" w:after="100" w:afterAutospacing="1" w:line="240" w:lineRule="auto"/>
        <w:rPr>
          <w:rFonts w:ascii="Times New Roman" w:eastAsia="Times New Roman" w:hAnsi="Times New Roman" w:cs="Times New Roman"/>
          <w:sz w:val="28"/>
          <w:szCs w:val="28"/>
          <w:lang w:eastAsia="en-GB"/>
        </w:rPr>
      </w:pPr>
    </w:p>
    <w:p w:rsidR="008B7380" w:rsidRDefault="008B7380" w:rsidP="008B7380">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p>
    <w:p w:rsidR="008B7380" w:rsidRDefault="008B7380" w:rsidP="008B7380">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p>
    <w:p w:rsidR="0059622B" w:rsidRPr="0059622B" w:rsidRDefault="0059622B" w:rsidP="0059622B">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p>
    <w:p w:rsidR="00BA01A5" w:rsidRPr="00BA01A5" w:rsidRDefault="00BA01A5" w:rsidP="00BA01A5"/>
    <w:sectPr w:rsidR="00BA01A5" w:rsidRPr="00BA01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3F1E21"/>
    <w:multiLevelType w:val="multilevel"/>
    <w:tmpl w:val="21180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314063F"/>
    <w:multiLevelType w:val="multilevel"/>
    <w:tmpl w:val="85F20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86D"/>
    <w:rsid w:val="000532A1"/>
    <w:rsid w:val="001B3975"/>
    <w:rsid w:val="001E32BB"/>
    <w:rsid w:val="0047586D"/>
    <w:rsid w:val="0059622B"/>
    <w:rsid w:val="008B7380"/>
    <w:rsid w:val="00961329"/>
    <w:rsid w:val="00BA01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78C2E0-94C2-47D9-A708-DFF586900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1A5"/>
  </w:style>
  <w:style w:type="paragraph" w:styleId="Heading1">
    <w:name w:val="heading 1"/>
    <w:basedOn w:val="Normal"/>
    <w:next w:val="Normal"/>
    <w:link w:val="Heading1Char"/>
    <w:uiPriority w:val="9"/>
    <w:qFormat/>
    <w:rsid w:val="00BA01A5"/>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BA01A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BA01A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A01A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A01A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A01A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A01A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A01A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A01A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01A5"/>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01A5"/>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BA01A5"/>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BA01A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BA01A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A01A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A01A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A01A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A01A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A01A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A01A5"/>
    <w:rPr>
      <w:b/>
      <w:bCs/>
      <w:i/>
      <w:iCs/>
    </w:rPr>
  </w:style>
  <w:style w:type="paragraph" w:styleId="Caption">
    <w:name w:val="caption"/>
    <w:basedOn w:val="Normal"/>
    <w:next w:val="Normal"/>
    <w:uiPriority w:val="35"/>
    <w:semiHidden/>
    <w:unhideWhenUsed/>
    <w:qFormat/>
    <w:rsid w:val="00BA01A5"/>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BA01A5"/>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BA01A5"/>
    <w:rPr>
      <w:color w:val="44546A" w:themeColor="text2"/>
      <w:sz w:val="28"/>
      <w:szCs w:val="28"/>
    </w:rPr>
  </w:style>
  <w:style w:type="character" w:styleId="Strong">
    <w:name w:val="Strong"/>
    <w:basedOn w:val="DefaultParagraphFont"/>
    <w:uiPriority w:val="22"/>
    <w:qFormat/>
    <w:rsid w:val="00BA01A5"/>
    <w:rPr>
      <w:b/>
      <w:bCs/>
    </w:rPr>
  </w:style>
  <w:style w:type="character" w:styleId="Emphasis">
    <w:name w:val="Emphasis"/>
    <w:basedOn w:val="DefaultParagraphFont"/>
    <w:uiPriority w:val="20"/>
    <w:qFormat/>
    <w:rsid w:val="00BA01A5"/>
    <w:rPr>
      <w:i/>
      <w:iCs/>
      <w:color w:val="000000" w:themeColor="text1"/>
    </w:rPr>
  </w:style>
  <w:style w:type="paragraph" w:styleId="NoSpacing">
    <w:name w:val="No Spacing"/>
    <w:uiPriority w:val="1"/>
    <w:qFormat/>
    <w:rsid w:val="00BA01A5"/>
    <w:pPr>
      <w:spacing w:after="0" w:line="240" w:lineRule="auto"/>
    </w:pPr>
  </w:style>
  <w:style w:type="paragraph" w:styleId="Quote">
    <w:name w:val="Quote"/>
    <w:basedOn w:val="Normal"/>
    <w:next w:val="Normal"/>
    <w:link w:val="QuoteChar"/>
    <w:uiPriority w:val="29"/>
    <w:qFormat/>
    <w:rsid w:val="00BA01A5"/>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BA01A5"/>
    <w:rPr>
      <w:i/>
      <w:iCs/>
      <w:color w:val="7B7B7B" w:themeColor="accent3" w:themeShade="BF"/>
      <w:sz w:val="24"/>
      <w:szCs w:val="24"/>
    </w:rPr>
  </w:style>
  <w:style w:type="paragraph" w:styleId="IntenseQuote">
    <w:name w:val="Intense Quote"/>
    <w:basedOn w:val="Normal"/>
    <w:next w:val="Normal"/>
    <w:link w:val="IntenseQuoteChar"/>
    <w:uiPriority w:val="30"/>
    <w:qFormat/>
    <w:rsid w:val="00BA01A5"/>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BA01A5"/>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BA01A5"/>
    <w:rPr>
      <w:i/>
      <w:iCs/>
      <w:color w:val="595959" w:themeColor="text1" w:themeTint="A6"/>
    </w:rPr>
  </w:style>
  <w:style w:type="character" w:styleId="IntenseEmphasis">
    <w:name w:val="Intense Emphasis"/>
    <w:basedOn w:val="DefaultParagraphFont"/>
    <w:uiPriority w:val="21"/>
    <w:qFormat/>
    <w:rsid w:val="00BA01A5"/>
    <w:rPr>
      <w:b/>
      <w:bCs/>
      <w:i/>
      <w:iCs/>
      <w:color w:val="auto"/>
    </w:rPr>
  </w:style>
  <w:style w:type="character" w:styleId="SubtleReference">
    <w:name w:val="Subtle Reference"/>
    <w:basedOn w:val="DefaultParagraphFont"/>
    <w:uiPriority w:val="31"/>
    <w:qFormat/>
    <w:rsid w:val="00BA01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A01A5"/>
    <w:rPr>
      <w:b/>
      <w:bCs/>
      <w:caps w:val="0"/>
      <w:smallCaps/>
      <w:color w:val="auto"/>
      <w:spacing w:val="0"/>
      <w:u w:val="single"/>
    </w:rPr>
  </w:style>
  <w:style w:type="character" w:styleId="BookTitle">
    <w:name w:val="Book Title"/>
    <w:basedOn w:val="DefaultParagraphFont"/>
    <w:uiPriority w:val="33"/>
    <w:qFormat/>
    <w:rsid w:val="00BA01A5"/>
    <w:rPr>
      <w:b/>
      <w:bCs/>
      <w:caps w:val="0"/>
      <w:smallCaps/>
      <w:spacing w:val="0"/>
    </w:rPr>
  </w:style>
  <w:style w:type="paragraph" w:styleId="TOCHeading">
    <w:name w:val="TOC Heading"/>
    <w:basedOn w:val="Heading1"/>
    <w:next w:val="Normal"/>
    <w:uiPriority w:val="39"/>
    <w:semiHidden/>
    <w:unhideWhenUsed/>
    <w:qFormat/>
    <w:rsid w:val="00BA01A5"/>
    <w:pPr>
      <w:outlineLvl w:val="9"/>
    </w:pPr>
  </w:style>
  <w:style w:type="paragraph" w:styleId="NormalWeb">
    <w:name w:val="Normal (Web)"/>
    <w:basedOn w:val="Normal"/>
    <w:uiPriority w:val="99"/>
    <w:semiHidden/>
    <w:unhideWhenUsed/>
    <w:rsid w:val="0059622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5962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390022">
      <w:bodyDiv w:val="1"/>
      <w:marLeft w:val="0"/>
      <w:marRight w:val="0"/>
      <w:marTop w:val="0"/>
      <w:marBottom w:val="0"/>
      <w:divBdr>
        <w:top w:val="none" w:sz="0" w:space="0" w:color="auto"/>
        <w:left w:val="none" w:sz="0" w:space="0" w:color="auto"/>
        <w:bottom w:val="none" w:sz="0" w:space="0" w:color="auto"/>
        <w:right w:val="none" w:sz="0" w:space="0" w:color="auto"/>
      </w:divBdr>
    </w:div>
    <w:div w:id="787361150">
      <w:bodyDiv w:val="1"/>
      <w:marLeft w:val="0"/>
      <w:marRight w:val="0"/>
      <w:marTop w:val="0"/>
      <w:marBottom w:val="0"/>
      <w:divBdr>
        <w:top w:val="none" w:sz="0" w:space="0" w:color="auto"/>
        <w:left w:val="none" w:sz="0" w:space="0" w:color="auto"/>
        <w:bottom w:val="none" w:sz="0" w:space="0" w:color="auto"/>
        <w:right w:val="none" w:sz="0" w:space="0" w:color="auto"/>
      </w:divBdr>
    </w:div>
    <w:div w:id="205908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75308-88E6-4DFF-872F-31032F4FC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544</Words>
  <Characters>3105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2025-09-19T07:55:00Z</dcterms:created>
  <dcterms:modified xsi:type="dcterms:W3CDTF">2025-09-19T07:55:00Z</dcterms:modified>
</cp:coreProperties>
</file>